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023" w:rsidRDefault="006C24A7" w:rsidP="009C2023">
      <w:pPr>
        <w:spacing w:beforeLines="50" w:before="180"/>
        <w:jc w:val="center"/>
        <w:rPr>
          <w:rFonts w:ascii="HGS創英角ｺﾞｼｯｸUB" w:eastAsia="HGS創英角ｺﾞｼｯｸUB" w:hAnsi="HGS創英角ｺﾞｼｯｸUB"/>
          <w:sz w:val="18"/>
          <w:szCs w:val="18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>2018</w:t>
      </w:r>
      <w:r w:rsidR="00145A5D" w:rsidRPr="00F71F92">
        <w:rPr>
          <w:rFonts w:ascii="HGS創英角ｺﾞｼｯｸUB" w:eastAsia="HGS創英角ｺﾞｼｯｸUB" w:hAnsi="HGS創英角ｺﾞｼｯｸUB" w:hint="eastAsia"/>
          <w:sz w:val="40"/>
          <w:szCs w:val="40"/>
        </w:rPr>
        <w:t>年度</w:t>
      </w:r>
      <w:r w:rsidR="00CE5F7B"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 </w:t>
      </w:r>
      <w:r w:rsidR="00145A5D" w:rsidRPr="00CE5F7B">
        <w:rPr>
          <w:rFonts w:ascii="HGS創英角ｺﾞｼｯｸUB" w:eastAsia="HGS創英角ｺﾞｼｯｸUB" w:hAnsi="HGS創英角ｺﾞｼｯｸUB" w:hint="eastAsia"/>
          <w:sz w:val="48"/>
          <w:szCs w:val="48"/>
        </w:rPr>
        <w:t>臨床研究セミナー</w:t>
      </w:r>
      <w:r w:rsidR="00CE5F7B">
        <w:rPr>
          <w:rFonts w:ascii="HGS創英角ｺﾞｼｯｸUB" w:eastAsia="HGS創英角ｺﾞｼｯｸUB" w:hAnsi="HGS創英角ｺﾞｼｯｸUB" w:hint="eastAsia"/>
          <w:sz w:val="48"/>
          <w:szCs w:val="48"/>
        </w:rPr>
        <w:t xml:space="preserve"> </w:t>
      </w:r>
      <w:r w:rsidR="00CE5F7B" w:rsidRPr="00CE5F7B">
        <w:rPr>
          <w:rFonts w:ascii="HGS創英角ｺﾞｼｯｸUB" w:eastAsia="HGS創英角ｺﾞｼｯｸUB" w:hAnsi="HGS創英角ｺﾞｼｯｸUB" w:hint="eastAsia"/>
          <w:sz w:val="48"/>
          <w:szCs w:val="48"/>
        </w:rPr>
        <w:t>予定一覧</w:t>
      </w:r>
    </w:p>
    <w:p w:rsidR="009C2023" w:rsidRPr="009C2023" w:rsidRDefault="009C2023" w:rsidP="009C2023">
      <w:pPr>
        <w:spacing w:beforeLines="50" w:before="180"/>
        <w:jc w:val="center"/>
        <w:rPr>
          <w:rFonts w:ascii="HGS創英角ｺﾞｼｯｸUB" w:eastAsia="HGS創英角ｺﾞｼｯｸUB" w:hAnsi="HGS創英角ｺﾞｼｯｸUB"/>
          <w:sz w:val="18"/>
          <w:szCs w:val="18"/>
        </w:rPr>
      </w:pPr>
    </w:p>
    <w:p w:rsidR="00CE5F7B" w:rsidRDefault="00CE5F7B" w:rsidP="00CE5F7B">
      <w:pPr>
        <w:spacing w:line="0" w:lineRule="atLeas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CE5F7B">
        <w:rPr>
          <w:rFonts w:ascii="Meiryo UI" w:eastAsia="Meiryo UI" w:hAnsi="Meiryo UI" w:hint="eastAsia"/>
          <w:sz w:val="24"/>
          <w:szCs w:val="24"/>
        </w:rPr>
        <w:t>開催日や場所、テーマが変更する可能性がありますので、</w:t>
      </w:r>
      <w:r w:rsidR="004B65E4">
        <w:rPr>
          <w:rFonts w:ascii="Meiryo UI" w:eastAsia="Meiryo UI" w:hAnsi="Meiryo UI" w:hint="eastAsia"/>
          <w:sz w:val="24"/>
          <w:szCs w:val="24"/>
        </w:rPr>
        <w:t>必ず</w:t>
      </w:r>
      <w:r w:rsidRPr="00CE5F7B">
        <w:rPr>
          <w:rFonts w:ascii="Meiryo UI" w:eastAsia="Meiryo UI" w:hAnsi="Meiryo UI" w:hint="eastAsia"/>
          <w:sz w:val="24"/>
          <w:szCs w:val="24"/>
        </w:rPr>
        <w:t>次世代臨床研究センターホームページ</w:t>
      </w:r>
      <w:r w:rsidR="004B65E4">
        <w:rPr>
          <w:rFonts w:ascii="Meiryo UI" w:eastAsia="Meiryo UI" w:hAnsi="Meiryo UI" w:hint="eastAsia"/>
          <w:sz w:val="24"/>
          <w:szCs w:val="24"/>
        </w:rPr>
        <w:t>の</w:t>
      </w:r>
      <w:r w:rsidRPr="00CE5F7B">
        <w:rPr>
          <w:rFonts w:ascii="Meiryo UI" w:eastAsia="Meiryo UI" w:hAnsi="Meiryo UI" w:hint="eastAsia"/>
          <w:sz w:val="24"/>
          <w:szCs w:val="24"/>
        </w:rPr>
        <w:t>「セミナー・研修」</w:t>
      </w:r>
      <w:r>
        <w:rPr>
          <w:rFonts w:ascii="Meiryo UI" w:eastAsia="Meiryo UI" w:hAnsi="Meiryo UI" w:hint="eastAsia"/>
          <w:sz w:val="24"/>
          <w:szCs w:val="24"/>
        </w:rPr>
        <w:t>またはY-NEXT通信（不定期配信）</w:t>
      </w:r>
      <w:r w:rsidR="004B65E4">
        <w:rPr>
          <w:rFonts w:ascii="Meiryo UI" w:eastAsia="Meiryo UI" w:hAnsi="Meiryo UI" w:hint="eastAsia"/>
          <w:sz w:val="24"/>
          <w:szCs w:val="24"/>
        </w:rPr>
        <w:t>で最新の情報を</w:t>
      </w:r>
      <w:r w:rsidRPr="00CE5F7B">
        <w:rPr>
          <w:rFonts w:ascii="Meiryo UI" w:eastAsia="Meiryo UI" w:hAnsi="Meiryo UI" w:hint="eastAsia"/>
          <w:sz w:val="24"/>
          <w:szCs w:val="24"/>
        </w:rPr>
        <w:t>ご確認ください。</w:t>
      </w:r>
    </w:p>
    <w:p w:rsidR="009C2023" w:rsidRDefault="00360416" w:rsidP="009C2023">
      <w:pPr>
        <w:spacing w:line="0" w:lineRule="atLeast"/>
        <w:jc w:val="center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4"/>
          <w:szCs w:val="24"/>
        </w:rPr>
        <w:t xml:space="preserve">次世代臨床研究センターホームページ　</w:t>
      </w:r>
      <w:hyperlink r:id="rId7" w:history="1">
        <w:r w:rsidR="009C2023" w:rsidRPr="00F33CD3">
          <w:rPr>
            <w:rStyle w:val="aa"/>
            <w:rFonts w:ascii="Meiryo UI" w:eastAsia="Meiryo UI" w:hAnsi="Meiryo UI"/>
            <w:sz w:val="24"/>
            <w:szCs w:val="24"/>
          </w:rPr>
          <w:t>http://www-user.yokohama-cu.ac.jp/~ynext/</w:t>
        </w:r>
      </w:hyperlink>
    </w:p>
    <w:p w:rsidR="009C2023" w:rsidRPr="009C2023" w:rsidRDefault="009C2023" w:rsidP="009C2023">
      <w:pPr>
        <w:spacing w:line="0" w:lineRule="atLeast"/>
        <w:jc w:val="center"/>
        <w:rPr>
          <w:rFonts w:ascii="Meiryo UI" w:eastAsia="Meiryo UI" w:hAnsi="Meiryo UI"/>
          <w:sz w:val="22"/>
        </w:rPr>
      </w:pPr>
    </w:p>
    <w:p w:rsidR="009C2023" w:rsidRPr="006B008A" w:rsidRDefault="00CE5F7B" w:rsidP="009C2023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6B008A">
        <w:rPr>
          <w:rFonts w:ascii="Meiryo UI" w:eastAsia="Meiryo UI" w:hAnsi="Meiryo UI" w:hint="eastAsia"/>
          <w:b/>
          <w:sz w:val="36"/>
          <w:szCs w:val="36"/>
          <w:u w:val="single"/>
        </w:rPr>
        <w:t>主な対象：</w:t>
      </w:r>
      <w:r w:rsidR="00440475" w:rsidRPr="006B008A">
        <w:rPr>
          <w:rFonts w:ascii="Meiryo UI" w:eastAsia="Meiryo UI" w:hAnsi="Meiryo UI" w:hint="eastAsia"/>
          <w:b/>
          <w:sz w:val="36"/>
          <w:szCs w:val="36"/>
          <w:u w:val="single"/>
        </w:rPr>
        <w:t>臨床研究を行う医師・歯科医師</w:t>
      </w:r>
    </w:p>
    <w:p w:rsidR="00145A5D" w:rsidRPr="009C2023" w:rsidRDefault="00D2437F" w:rsidP="009C2023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D2437F">
        <w:rPr>
          <w:rFonts w:ascii="Meiryo UI" w:eastAsia="Meiryo UI" w:hAnsi="Meiryo UI" w:hint="eastAsia"/>
          <w:sz w:val="16"/>
          <w:szCs w:val="16"/>
        </w:rPr>
        <w:t>*</w:t>
      </w:r>
      <w:r w:rsidRPr="009C2023">
        <w:rPr>
          <w:rFonts w:ascii="Meiryo UI" w:eastAsia="Meiryo UI" w:hAnsi="Meiryo UI" w:hint="eastAsia"/>
          <w:sz w:val="18"/>
          <w:szCs w:val="18"/>
        </w:rPr>
        <w:t>附属市民総合医療センター： 研究棟4階 会議室（</w:t>
      </w:r>
      <w:r w:rsidR="000F48D7" w:rsidRPr="00843878">
        <w:rPr>
          <w:rFonts w:ascii="Meiryo UI" w:eastAsia="Meiryo UI" w:hAnsi="Meiryo UI" w:hint="eastAsia"/>
          <w:color w:val="FF0000"/>
          <w:sz w:val="18"/>
          <w:szCs w:val="18"/>
        </w:rPr>
        <w:t>9/11以降</w:t>
      </w:r>
      <w:r w:rsidRPr="00843878">
        <w:rPr>
          <w:rFonts w:ascii="Meiryo UI" w:eastAsia="Meiryo UI" w:hAnsi="Meiryo UI" w:hint="eastAsia"/>
          <w:color w:val="FF0000"/>
          <w:sz w:val="18"/>
          <w:szCs w:val="18"/>
        </w:rPr>
        <w:t>中継</w:t>
      </w:r>
      <w:r w:rsidR="00895E06" w:rsidRPr="00843878">
        <w:rPr>
          <w:rFonts w:ascii="Meiryo UI" w:eastAsia="Meiryo UI" w:hAnsi="Meiryo UI" w:hint="eastAsia"/>
          <w:color w:val="FF0000"/>
          <w:sz w:val="18"/>
          <w:szCs w:val="18"/>
        </w:rPr>
        <w:t>なし</w:t>
      </w:r>
      <w:r w:rsidRPr="009C2023">
        <w:rPr>
          <w:rFonts w:ascii="Meiryo UI" w:eastAsia="Meiryo UI" w:hAnsi="Meiryo UI" w:hint="eastAsia"/>
          <w:sz w:val="18"/>
          <w:szCs w:val="18"/>
        </w:rPr>
        <w:t>）</w:t>
      </w:r>
    </w:p>
    <w:tbl>
      <w:tblPr>
        <w:tblStyle w:val="a3"/>
        <w:tblW w:w="10660" w:type="dxa"/>
        <w:tblInd w:w="-459" w:type="dxa"/>
        <w:tblLook w:val="04A0" w:firstRow="1" w:lastRow="0" w:firstColumn="1" w:lastColumn="0" w:noHBand="0" w:noVBand="1"/>
      </w:tblPr>
      <w:tblGrid>
        <w:gridCol w:w="1276"/>
        <w:gridCol w:w="1134"/>
        <w:gridCol w:w="1305"/>
        <w:gridCol w:w="3992"/>
        <w:gridCol w:w="2953"/>
      </w:tblGrid>
      <w:tr w:rsidR="00D2437F" w:rsidRPr="00D2437F" w:rsidTr="007B2E6C">
        <w:tc>
          <w:tcPr>
            <w:tcW w:w="1276" w:type="dxa"/>
            <w:vAlign w:val="center"/>
          </w:tcPr>
          <w:p w:rsidR="00D2437F" w:rsidRPr="00D2437F" w:rsidRDefault="00D2437F" w:rsidP="00447D52">
            <w:pPr>
              <w:tabs>
                <w:tab w:val="left" w:pos="1245"/>
              </w:tabs>
              <w:jc w:val="left"/>
              <w:rPr>
                <w:rFonts w:ascii="Meiryo UI" w:eastAsia="Meiryo UI" w:hAnsi="Meiryo UI"/>
                <w:sz w:val="22"/>
              </w:rPr>
            </w:pPr>
            <w:r w:rsidRPr="00D2437F">
              <w:rPr>
                <w:rFonts w:ascii="Meiryo UI" w:eastAsia="Meiryo UI" w:hAnsi="Meiryo UI" w:hint="eastAsia"/>
                <w:sz w:val="22"/>
              </w:rPr>
              <w:t>開催日</w:t>
            </w:r>
          </w:p>
        </w:tc>
        <w:tc>
          <w:tcPr>
            <w:tcW w:w="1134" w:type="dxa"/>
          </w:tcPr>
          <w:p w:rsidR="00D2437F" w:rsidRPr="00D2437F" w:rsidRDefault="00D2437F" w:rsidP="00440475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D2437F">
              <w:rPr>
                <w:rFonts w:ascii="Meiryo UI" w:eastAsia="Meiryo UI" w:hAnsi="Meiryo UI" w:hint="eastAsia"/>
                <w:sz w:val="22"/>
              </w:rPr>
              <w:t>時間</w:t>
            </w:r>
          </w:p>
        </w:tc>
        <w:tc>
          <w:tcPr>
            <w:tcW w:w="1305" w:type="dxa"/>
          </w:tcPr>
          <w:p w:rsidR="00D2437F" w:rsidRPr="00D2437F" w:rsidRDefault="00D2437F" w:rsidP="00440475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*</w:t>
            </w:r>
            <w:r w:rsidRPr="00D2437F">
              <w:rPr>
                <w:rFonts w:ascii="Meiryo UI" w:eastAsia="Meiryo UI" w:hAnsi="Meiryo UI" w:hint="eastAsia"/>
                <w:sz w:val="22"/>
              </w:rPr>
              <w:t>場所</w:t>
            </w:r>
          </w:p>
        </w:tc>
        <w:tc>
          <w:tcPr>
            <w:tcW w:w="3992" w:type="dxa"/>
            <w:vAlign w:val="center"/>
          </w:tcPr>
          <w:p w:rsidR="00D2437F" w:rsidRPr="00D2437F" w:rsidRDefault="00D2437F" w:rsidP="00440475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D2437F">
              <w:rPr>
                <w:rFonts w:ascii="Meiryo UI" w:eastAsia="Meiryo UI" w:hAnsi="Meiryo UI" w:hint="eastAsia"/>
                <w:sz w:val="22"/>
              </w:rPr>
              <w:t>テーマ（予定含む）</w:t>
            </w:r>
          </w:p>
        </w:tc>
        <w:tc>
          <w:tcPr>
            <w:tcW w:w="2953" w:type="dxa"/>
            <w:vAlign w:val="center"/>
          </w:tcPr>
          <w:p w:rsidR="00D2437F" w:rsidRPr="00D2437F" w:rsidRDefault="00D2437F" w:rsidP="00440475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D2437F">
              <w:rPr>
                <w:rFonts w:ascii="Meiryo UI" w:eastAsia="Meiryo UI" w:hAnsi="Meiryo UI" w:hint="eastAsia"/>
                <w:sz w:val="22"/>
              </w:rPr>
              <w:t>講師</w:t>
            </w:r>
          </w:p>
        </w:tc>
      </w:tr>
      <w:tr w:rsidR="00D2437F" w:rsidRPr="00D2437F" w:rsidTr="007B2E6C">
        <w:tc>
          <w:tcPr>
            <w:tcW w:w="1276" w:type="dxa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4月20日（金）</w:t>
            </w:r>
            <w:r w:rsidR="006B008A" w:rsidRPr="006B008A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必須</w:t>
            </w:r>
          </w:p>
        </w:tc>
        <w:tc>
          <w:tcPr>
            <w:tcW w:w="1134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305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ヘボンホール</w:t>
            </w:r>
          </w:p>
        </w:tc>
        <w:tc>
          <w:tcPr>
            <w:tcW w:w="3992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研究実施のルール</w:t>
            </w:r>
          </w:p>
        </w:tc>
        <w:tc>
          <w:tcPr>
            <w:tcW w:w="2953" w:type="dxa"/>
          </w:tcPr>
          <w:p w:rsidR="009C2023" w:rsidRPr="00BC6D6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sz w:val="20"/>
                <w:szCs w:val="20"/>
              </w:rPr>
              <w:t>大田貢由</w:t>
            </w:r>
          </w:p>
          <w:p w:rsidR="00D2437F" w:rsidRPr="00BC6D6F" w:rsidRDefault="00D2437F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BC6D6F">
              <w:rPr>
                <w:rFonts w:ascii="Meiryo UI" w:eastAsia="Meiryo UI" w:hAnsi="Meiryo UI" w:hint="eastAsia"/>
                <w:sz w:val="18"/>
                <w:szCs w:val="18"/>
              </w:rPr>
              <w:t>（次世代臨床研究センター教育研修室室長）</w:t>
            </w:r>
          </w:p>
        </w:tc>
      </w:tr>
      <w:tr w:rsidR="00D2437F" w:rsidRPr="00D2437F" w:rsidTr="007B2E6C">
        <w:tc>
          <w:tcPr>
            <w:tcW w:w="1276" w:type="dxa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5月21日（月）</w:t>
            </w:r>
          </w:p>
        </w:tc>
        <w:tc>
          <w:tcPr>
            <w:tcW w:w="1134" w:type="dxa"/>
          </w:tcPr>
          <w:p w:rsidR="00D2437F" w:rsidRPr="00D2437F" w:rsidRDefault="00D2437F" w:rsidP="008A606D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17:50～19:20</w:t>
            </w:r>
          </w:p>
        </w:tc>
        <w:tc>
          <w:tcPr>
            <w:tcW w:w="1305" w:type="dxa"/>
          </w:tcPr>
          <w:p w:rsidR="00D2437F" w:rsidRPr="00D2437F" w:rsidRDefault="00D2437F" w:rsidP="008A606D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ヘボンホール</w:t>
            </w:r>
          </w:p>
        </w:tc>
        <w:tc>
          <w:tcPr>
            <w:tcW w:w="3992" w:type="dxa"/>
          </w:tcPr>
          <w:p w:rsidR="00D2437F" w:rsidRPr="00D2437F" w:rsidRDefault="00BD4BC2" w:rsidP="008A606D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D2437F" w:rsidRPr="00D2437F">
              <w:rPr>
                <w:rFonts w:ascii="Meiryo UI" w:eastAsia="Meiryo UI" w:hAnsi="Meiryo UI" w:hint="eastAsia"/>
                <w:sz w:val="20"/>
                <w:szCs w:val="20"/>
              </w:rPr>
              <w:t>倫理審査のポイント</w:t>
            </w:r>
          </w:p>
        </w:tc>
        <w:tc>
          <w:tcPr>
            <w:tcW w:w="2953" w:type="dxa"/>
          </w:tcPr>
          <w:p w:rsidR="009C2023" w:rsidRPr="00BC6D6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sz w:val="20"/>
                <w:szCs w:val="20"/>
              </w:rPr>
              <w:t>田代志門</w:t>
            </w:r>
          </w:p>
          <w:p w:rsidR="00D2437F" w:rsidRPr="00BC6D6F" w:rsidRDefault="00D2437F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BC6D6F">
              <w:rPr>
                <w:rFonts w:ascii="Meiryo UI" w:eastAsia="Meiryo UI" w:hAnsi="Meiryo UI" w:hint="eastAsia"/>
                <w:sz w:val="18"/>
                <w:szCs w:val="18"/>
              </w:rPr>
              <w:t>（国立がん研究センター社会と健康研究センター 生命倫理研究室長）</w:t>
            </w:r>
          </w:p>
        </w:tc>
      </w:tr>
      <w:tr w:rsidR="00D2437F" w:rsidRPr="00D2437F" w:rsidTr="007B2E6C">
        <w:tc>
          <w:tcPr>
            <w:tcW w:w="1276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6月7日（木）</w:t>
            </w:r>
          </w:p>
        </w:tc>
        <w:tc>
          <w:tcPr>
            <w:tcW w:w="1134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305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992" w:type="dxa"/>
            <w:shd w:val="clear" w:color="auto" w:fill="auto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モニタリング・監査について</w:t>
            </w:r>
          </w:p>
        </w:tc>
        <w:tc>
          <w:tcPr>
            <w:tcW w:w="2953" w:type="dxa"/>
            <w:shd w:val="clear" w:color="auto" w:fill="auto"/>
          </w:tcPr>
          <w:p w:rsidR="00BC6D6F" w:rsidRPr="00BC6D6F" w:rsidRDefault="00D2437F" w:rsidP="0064600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sz w:val="20"/>
                <w:szCs w:val="20"/>
              </w:rPr>
              <w:t>中島佐依子</w:t>
            </w:r>
          </w:p>
          <w:p w:rsidR="00D2437F" w:rsidRPr="00BC6D6F" w:rsidRDefault="00D2437F" w:rsidP="00646008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BC6D6F">
              <w:rPr>
                <w:rFonts w:ascii="Meiryo UI" w:eastAsia="Meiryo UI" w:hAnsi="Meiryo UI" w:hint="eastAsia"/>
                <w:sz w:val="18"/>
                <w:szCs w:val="18"/>
              </w:rPr>
              <w:t>（次世代臨床研究センター</w:t>
            </w:r>
            <w:r w:rsidRPr="00BC6D6F">
              <w:rPr>
                <w:rFonts w:ascii="Meiryo UI" w:eastAsia="Meiryo UI" w:hAnsi="Meiryo UI" w:cs="ＭＳＰゴシック" w:hint="eastAsia"/>
                <w:kern w:val="0"/>
                <w:sz w:val="18"/>
                <w:szCs w:val="18"/>
              </w:rPr>
              <w:t>研究開発支援室）</w:t>
            </w:r>
          </w:p>
        </w:tc>
      </w:tr>
      <w:tr w:rsidR="00D2437F" w:rsidRPr="00D2437F" w:rsidTr="007B2E6C">
        <w:tc>
          <w:tcPr>
            <w:tcW w:w="1276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7月18日（水）</w:t>
            </w:r>
          </w:p>
        </w:tc>
        <w:tc>
          <w:tcPr>
            <w:tcW w:w="1134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17:50～19:20</w:t>
            </w:r>
          </w:p>
        </w:tc>
        <w:tc>
          <w:tcPr>
            <w:tcW w:w="1305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992" w:type="dxa"/>
            <w:shd w:val="clear" w:color="auto" w:fill="auto"/>
          </w:tcPr>
          <w:p w:rsidR="00D2437F" w:rsidRPr="00D2437F" w:rsidRDefault="00BD4BC2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D2437F" w:rsidRPr="00D2437F">
              <w:rPr>
                <w:rFonts w:ascii="Meiryo UI" w:eastAsia="Meiryo UI" w:hAnsi="Meiryo UI" w:hint="eastAsia"/>
                <w:sz w:val="20"/>
                <w:szCs w:val="20"/>
              </w:rPr>
              <w:t>臨床研究の実際</w:t>
            </w:r>
          </w:p>
        </w:tc>
        <w:tc>
          <w:tcPr>
            <w:tcW w:w="2953" w:type="dxa"/>
            <w:shd w:val="clear" w:color="auto" w:fill="auto"/>
          </w:tcPr>
          <w:p w:rsidR="00BC6D6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sz w:val="20"/>
                <w:szCs w:val="20"/>
              </w:rPr>
              <w:t>福間真悟</w:t>
            </w:r>
          </w:p>
          <w:p w:rsidR="00D2437F" w:rsidRPr="00BC6D6F" w:rsidRDefault="00D2437F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BC6D6F">
              <w:rPr>
                <w:rFonts w:ascii="Meiryo UI" w:eastAsia="Meiryo UI" w:hAnsi="Meiryo UI" w:hint="eastAsia"/>
                <w:sz w:val="18"/>
                <w:szCs w:val="18"/>
              </w:rPr>
              <w:t>（京都大学）</w:t>
            </w:r>
          </w:p>
        </w:tc>
      </w:tr>
      <w:tr w:rsidR="00D2437F" w:rsidRPr="00D2437F" w:rsidTr="007B2E6C">
        <w:tc>
          <w:tcPr>
            <w:tcW w:w="1276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10月4日（木）</w:t>
            </w:r>
          </w:p>
        </w:tc>
        <w:tc>
          <w:tcPr>
            <w:tcW w:w="1134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305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992" w:type="dxa"/>
            <w:shd w:val="clear" w:color="auto" w:fill="auto"/>
          </w:tcPr>
          <w:p w:rsidR="00D2437F" w:rsidRPr="00D2437F" w:rsidRDefault="00DF0BD7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hint="eastAsia"/>
              </w:rPr>
              <w:t>臨床研究実施基準について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</w:rPr>
              <w:t>臨床研究法施行から半年が経過し動向を踏まえて～</w:t>
            </w:r>
          </w:p>
        </w:tc>
        <w:tc>
          <w:tcPr>
            <w:tcW w:w="2953" w:type="dxa"/>
            <w:shd w:val="clear" w:color="auto" w:fill="auto"/>
          </w:tcPr>
          <w:p w:rsidR="00BC6D6F" w:rsidRDefault="00DF0BD7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中村健一</w:t>
            </w:r>
          </w:p>
          <w:p w:rsidR="00D2437F" w:rsidRPr="00BC6D6F" w:rsidRDefault="00DF0BD7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（国立がん研究センター中央病院</w:t>
            </w:r>
            <w:r w:rsidR="00D2437F" w:rsidRPr="00BC6D6F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</w:tr>
      <w:tr w:rsidR="00D2437F" w:rsidRPr="00D2437F" w:rsidTr="007B2E6C">
        <w:tc>
          <w:tcPr>
            <w:tcW w:w="1276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11月14日（水）</w:t>
            </w:r>
          </w:p>
        </w:tc>
        <w:tc>
          <w:tcPr>
            <w:tcW w:w="1134" w:type="dxa"/>
          </w:tcPr>
          <w:p w:rsidR="00D2437F" w:rsidRPr="00D2437F" w:rsidRDefault="00D2437F" w:rsidP="002964C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305" w:type="dxa"/>
          </w:tcPr>
          <w:p w:rsidR="00D2437F" w:rsidRPr="00D2437F" w:rsidRDefault="00D2437F" w:rsidP="002964C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992" w:type="dxa"/>
            <w:shd w:val="clear" w:color="auto" w:fill="auto"/>
          </w:tcPr>
          <w:p w:rsidR="00D2437F" w:rsidRPr="00D2437F" w:rsidRDefault="00D2437F" w:rsidP="002964C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治験責任医師と分担医師の行うべき業務(仮)</w:t>
            </w:r>
          </w:p>
        </w:tc>
        <w:tc>
          <w:tcPr>
            <w:tcW w:w="2953" w:type="dxa"/>
            <w:shd w:val="clear" w:color="auto" w:fill="auto"/>
          </w:tcPr>
          <w:p w:rsidR="00BC6D6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sz w:val="20"/>
                <w:szCs w:val="20"/>
              </w:rPr>
              <w:t>栗山猛</w:t>
            </w:r>
          </w:p>
          <w:p w:rsidR="00D2437F" w:rsidRPr="00BC6D6F" w:rsidRDefault="00D2437F">
            <w:pPr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BC6D6F">
              <w:rPr>
                <w:rFonts w:ascii="Meiryo UI" w:eastAsia="Meiryo UI" w:hAnsi="Meiryo UI" w:hint="eastAsia"/>
                <w:sz w:val="18"/>
                <w:szCs w:val="18"/>
              </w:rPr>
              <w:t>（国立生育医療センター）</w:t>
            </w:r>
          </w:p>
        </w:tc>
      </w:tr>
      <w:tr w:rsidR="00D2437F" w:rsidRPr="00D2437F" w:rsidTr="007B2E6C">
        <w:tc>
          <w:tcPr>
            <w:tcW w:w="1276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1月17日（木）</w:t>
            </w:r>
          </w:p>
        </w:tc>
        <w:tc>
          <w:tcPr>
            <w:tcW w:w="1134" w:type="dxa"/>
          </w:tcPr>
          <w:p w:rsidR="00D2437F" w:rsidRPr="00D2437F" w:rsidRDefault="00D2437F" w:rsidP="002964C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305" w:type="dxa"/>
          </w:tcPr>
          <w:p w:rsidR="00D2437F" w:rsidRPr="00D2437F" w:rsidRDefault="00D2437F" w:rsidP="002964C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992" w:type="dxa"/>
            <w:shd w:val="clear" w:color="auto" w:fill="auto"/>
          </w:tcPr>
          <w:p w:rsidR="00D2437F" w:rsidRPr="00D2437F" w:rsidRDefault="00D2437F" w:rsidP="002964C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医学系研究における賠償責任保険について</w:t>
            </w:r>
          </w:p>
        </w:tc>
        <w:tc>
          <w:tcPr>
            <w:tcW w:w="2953" w:type="dxa"/>
            <w:shd w:val="clear" w:color="auto" w:fill="auto"/>
          </w:tcPr>
          <w:p w:rsidR="00D2437F" w:rsidRPr="00BC6D6F" w:rsidRDefault="00D2437F" w:rsidP="002964C6">
            <w:pPr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調整中（MSTリスクコンサルティングの担当者へ相談）</w:t>
            </w:r>
          </w:p>
        </w:tc>
      </w:tr>
      <w:tr w:rsidR="00D2437F" w:rsidRPr="00D2437F" w:rsidTr="007B2E6C">
        <w:tc>
          <w:tcPr>
            <w:tcW w:w="1276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2月12日（火）</w:t>
            </w:r>
          </w:p>
        </w:tc>
        <w:tc>
          <w:tcPr>
            <w:tcW w:w="1134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305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992" w:type="dxa"/>
            <w:shd w:val="clear" w:color="auto" w:fill="auto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臨床試験のデータマネジメント</w:t>
            </w:r>
          </w:p>
        </w:tc>
        <w:tc>
          <w:tcPr>
            <w:tcW w:w="2953" w:type="dxa"/>
            <w:shd w:val="clear" w:color="auto" w:fill="auto"/>
          </w:tcPr>
          <w:p w:rsidR="00D2437F" w:rsidRPr="00BC6D6F" w:rsidRDefault="00D2437F" w:rsidP="008A606D">
            <w:pPr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調整中</w:t>
            </w:r>
          </w:p>
        </w:tc>
      </w:tr>
      <w:tr w:rsidR="00D2437F" w:rsidRPr="00D2437F" w:rsidTr="007B2E6C">
        <w:tc>
          <w:tcPr>
            <w:tcW w:w="1276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3月7日（木）</w:t>
            </w:r>
          </w:p>
        </w:tc>
        <w:tc>
          <w:tcPr>
            <w:tcW w:w="1134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305" w:type="dxa"/>
          </w:tcPr>
          <w:p w:rsidR="00D2437F" w:rsidRPr="00D2437F" w:rsidRDefault="00D2437F" w:rsidP="0056422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992" w:type="dxa"/>
            <w:shd w:val="clear" w:color="auto" w:fill="auto"/>
          </w:tcPr>
          <w:p w:rsidR="00D2437F" w:rsidRPr="00D2437F" w:rsidRDefault="00D2437F" w:rsidP="0056422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臨床研究に関する世界的な〇〇/治験のPMDA審査など（仮）</w:t>
            </w:r>
          </w:p>
        </w:tc>
        <w:tc>
          <w:tcPr>
            <w:tcW w:w="2953" w:type="dxa"/>
            <w:shd w:val="clear" w:color="auto" w:fill="auto"/>
          </w:tcPr>
          <w:p w:rsidR="00D2437F" w:rsidRPr="00BC6D6F" w:rsidRDefault="00D2437F" w:rsidP="00447D52">
            <w:pPr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調整中（PMDA予定）</w:t>
            </w:r>
          </w:p>
        </w:tc>
      </w:tr>
    </w:tbl>
    <w:p w:rsidR="006B008A" w:rsidRDefault="006B008A" w:rsidP="00360416">
      <w:pPr>
        <w:spacing w:beforeLines="50" w:before="180"/>
        <w:rPr>
          <w:rFonts w:ascii="Meiryo UI" w:eastAsia="Meiryo UI" w:hAnsi="Meiryo UI"/>
          <w:b/>
          <w:sz w:val="36"/>
          <w:szCs w:val="36"/>
          <w:u w:val="single"/>
        </w:rPr>
      </w:pPr>
    </w:p>
    <w:p w:rsidR="006B008A" w:rsidRDefault="006B008A" w:rsidP="00360416">
      <w:pPr>
        <w:spacing w:beforeLines="50" w:before="180"/>
        <w:rPr>
          <w:rFonts w:ascii="Meiryo UI" w:eastAsia="Meiryo UI" w:hAnsi="Meiryo UI"/>
          <w:b/>
          <w:sz w:val="36"/>
          <w:szCs w:val="36"/>
          <w:u w:val="single"/>
        </w:rPr>
      </w:pPr>
    </w:p>
    <w:p w:rsidR="009C2023" w:rsidRPr="006B008A" w:rsidRDefault="00CE5F7B" w:rsidP="00360416">
      <w:pPr>
        <w:spacing w:beforeLines="50" w:before="180"/>
        <w:rPr>
          <w:rFonts w:ascii="Meiryo UI" w:eastAsia="Meiryo UI" w:hAnsi="Meiryo UI"/>
          <w:b/>
          <w:sz w:val="36"/>
          <w:szCs w:val="36"/>
          <w:u w:val="single"/>
        </w:rPr>
      </w:pPr>
      <w:r w:rsidRPr="006B008A">
        <w:rPr>
          <w:rFonts w:ascii="Meiryo UI" w:eastAsia="Meiryo UI" w:hAnsi="Meiryo UI" w:hint="eastAsia"/>
          <w:b/>
          <w:sz w:val="36"/>
          <w:szCs w:val="36"/>
          <w:u w:val="single"/>
        </w:rPr>
        <w:lastRenderedPageBreak/>
        <w:t>主な対象：</w:t>
      </w:r>
      <w:r w:rsidR="00440475" w:rsidRPr="006B008A">
        <w:rPr>
          <w:rFonts w:ascii="Meiryo UI" w:eastAsia="Meiryo UI" w:hAnsi="Meiryo UI" w:hint="eastAsia"/>
          <w:b/>
          <w:sz w:val="36"/>
          <w:szCs w:val="36"/>
          <w:u w:val="single"/>
        </w:rPr>
        <w:t>上記以外の臨床研究に携わる者向け</w:t>
      </w:r>
    </w:p>
    <w:p w:rsidR="009C2023" w:rsidRPr="009C2023" w:rsidRDefault="009C2023" w:rsidP="00360416">
      <w:pPr>
        <w:spacing w:beforeLines="50" w:before="180"/>
        <w:rPr>
          <w:rFonts w:ascii="Meiryo UI" w:eastAsia="Meiryo UI" w:hAnsi="Meiryo UI"/>
          <w:b/>
          <w:sz w:val="20"/>
          <w:szCs w:val="20"/>
          <w:u w:val="single"/>
        </w:rPr>
      </w:pPr>
      <w:r w:rsidRPr="00D2437F">
        <w:rPr>
          <w:rFonts w:ascii="Meiryo UI" w:eastAsia="Meiryo UI" w:hAnsi="Meiryo UI" w:hint="eastAsia"/>
          <w:sz w:val="16"/>
          <w:szCs w:val="16"/>
        </w:rPr>
        <w:t>*</w:t>
      </w:r>
      <w:r w:rsidRPr="009C2023">
        <w:rPr>
          <w:rFonts w:ascii="Meiryo UI" w:eastAsia="Meiryo UI" w:hAnsi="Meiryo UI" w:hint="eastAsia"/>
          <w:sz w:val="18"/>
          <w:szCs w:val="18"/>
        </w:rPr>
        <w:t>附属市民総合医療センター： 研究棟4階 会議室（</w:t>
      </w:r>
      <w:r w:rsidR="000F48D7" w:rsidRPr="00843878">
        <w:rPr>
          <w:rFonts w:ascii="Meiryo UI" w:eastAsia="Meiryo UI" w:hAnsi="Meiryo UI" w:hint="eastAsia"/>
          <w:color w:val="FF0000"/>
          <w:sz w:val="18"/>
          <w:szCs w:val="18"/>
        </w:rPr>
        <w:t>9/11以降</w:t>
      </w:r>
      <w:r w:rsidRPr="00843878">
        <w:rPr>
          <w:rFonts w:ascii="Meiryo UI" w:eastAsia="Meiryo UI" w:hAnsi="Meiryo UI" w:hint="eastAsia"/>
          <w:color w:val="FF0000"/>
          <w:sz w:val="18"/>
          <w:szCs w:val="18"/>
        </w:rPr>
        <w:t>中継</w:t>
      </w:r>
      <w:r w:rsidR="007B2E6C" w:rsidRPr="00843878">
        <w:rPr>
          <w:rFonts w:ascii="Meiryo UI" w:eastAsia="Meiryo UI" w:hAnsi="Meiryo UI" w:hint="eastAsia"/>
          <w:color w:val="FF0000"/>
          <w:sz w:val="18"/>
          <w:szCs w:val="18"/>
        </w:rPr>
        <w:t>なし</w:t>
      </w:r>
      <w:r w:rsidRPr="009C2023">
        <w:rPr>
          <w:rFonts w:ascii="Meiryo UI" w:eastAsia="Meiryo UI" w:hAnsi="Meiryo UI" w:hint="eastAsia"/>
          <w:sz w:val="18"/>
          <w:szCs w:val="18"/>
        </w:rPr>
        <w:t>）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134"/>
        <w:gridCol w:w="1417"/>
        <w:gridCol w:w="3828"/>
        <w:gridCol w:w="2835"/>
      </w:tblGrid>
      <w:tr w:rsidR="00BC6D6F" w:rsidRPr="00D2437F" w:rsidTr="002F2517">
        <w:tc>
          <w:tcPr>
            <w:tcW w:w="1418" w:type="dxa"/>
            <w:vAlign w:val="center"/>
          </w:tcPr>
          <w:p w:rsidR="00D2437F" w:rsidRPr="00D2437F" w:rsidRDefault="00D2437F" w:rsidP="00B77EE4">
            <w:pPr>
              <w:tabs>
                <w:tab w:val="left" w:pos="1245"/>
              </w:tabs>
              <w:jc w:val="center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1134" w:type="dxa"/>
          </w:tcPr>
          <w:p w:rsidR="00D2437F" w:rsidRPr="00D2437F" w:rsidRDefault="009C2023" w:rsidP="00B77EE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＊</w:t>
            </w:r>
            <w:r w:rsidR="00D2437F" w:rsidRPr="00D2437F">
              <w:rPr>
                <w:rFonts w:ascii="Meiryo UI" w:eastAsia="Meiryo UI" w:hAnsi="Meiryo UI" w:hint="eastAsia"/>
              </w:rPr>
              <w:t>時間</w:t>
            </w:r>
          </w:p>
        </w:tc>
        <w:tc>
          <w:tcPr>
            <w:tcW w:w="1417" w:type="dxa"/>
          </w:tcPr>
          <w:p w:rsidR="00D2437F" w:rsidRPr="00D2437F" w:rsidRDefault="00D2437F" w:rsidP="00B77EE4">
            <w:pPr>
              <w:jc w:val="center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場所</w:t>
            </w:r>
          </w:p>
        </w:tc>
        <w:tc>
          <w:tcPr>
            <w:tcW w:w="3828" w:type="dxa"/>
            <w:vAlign w:val="center"/>
          </w:tcPr>
          <w:p w:rsidR="00D2437F" w:rsidRPr="00D2437F" w:rsidRDefault="00D2437F" w:rsidP="00B77EE4">
            <w:pPr>
              <w:jc w:val="center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テーマ（予定含む）</w:t>
            </w:r>
          </w:p>
        </w:tc>
        <w:tc>
          <w:tcPr>
            <w:tcW w:w="2835" w:type="dxa"/>
            <w:vAlign w:val="center"/>
          </w:tcPr>
          <w:p w:rsidR="00D2437F" w:rsidRPr="00D2437F" w:rsidRDefault="00D2437F" w:rsidP="00B77EE4">
            <w:pPr>
              <w:jc w:val="center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講師</w:t>
            </w:r>
          </w:p>
        </w:tc>
      </w:tr>
      <w:tr w:rsidR="00BC6D6F" w:rsidRPr="00D2437F" w:rsidTr="002F2517">
        <w:tc>
          <w:tcPr>
            <w:tcW w:w="1418" w:type="dxa"/>
          </w:tcPr>
          <w:p w:rsidR="00D2437F" w:rsidRPr="006B008A" w:rsidRDefault="00D2437F" w:rsidP="006C24A7">
            <w:pPr>
              <w:jc w:val="left"/>
              <w:rPr>
                <w:rFonts w:ascii="Meiryo UI" w:eastAsia="Meiryo UI" w:hAnsi="Meiryo UI"/>
                <w:color w:val="FF0000"/>
              </w:rPr>
            </w:pPr>
            <w:r w:rsidRPr="00D2437F">
              <w:rPr>
                <w:rFonts w:ascii="Meiryo UI" w:eastAsia="Meiryo UI" w:hAnsi="Meiryo UI" w:hint="eastAsia"/>
              </w:rPr>
              <w:t>4月26日（木）</w:t>
            </w:r>
            <w:r w:rsidR="006B008A">
              <w:rPr>
                <w:rFonts w:ascii="Meiryo UI" w:eastAsia="Meiryo UI" w:hAnsi="Meiryo UI" w:hint="eastAsia"/>
                <w:color w:val="FF0000"/>
              </w:rPr>
              <w:t>必須</w:t>
            </w:r>
          </w:p>
        </w:tc>
        <w:tc>
          <w:tcPr>
            <w:tcW w:w="1134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18:30～19:30</w:t>
            </w:r>
          </w:p>
        </w:tc>
        <w:tc>
          <w:tcPr>
            <w:tcW w:w="1417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ヘボンホール</w:t>
            </w:r>
          </w:p>
        </w:tc>
        <w:tc>
          <w:tcPr>
            <w:tcW w:w="3828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研究実施のルール</w:t>
            </w:r>
          </w:p>
        </w:tc>
        <w:tc>
          <w:tcPr>
            <w:tcW w:w="2835" w:type="dxa"/>
          </w:tcPr>
          <w:p w:rsidR="00D2437F" w:rsidRPr="002F2517" w:rsidRDefault="00D2437F" w:rsidP="00B77EE4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大田貢由（次世代臨床研究センター教育・研修室室長）</w:t>
            </w:r>
          </w:p>
        </w:tc>
      </w:tr>
      <w:tr w:rsidR="00BC6D6F" w:rsidRPr="00D2437F" w:rsidTr="002F2517">
        <w:tc>
          <w:tcPr>
            <w:tcW w:w="1418" w:type="dxa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5月25日（金）</w:t>
            </w:r>
          </w:p>
        </w:tc>
        <w:tc>
          <w:tcPr>
            <w:tcW w:w="1134" w:type="dxa"/>
          </w:tcPr>
          <w:p w:rsidR="00D2437F" w:rsidRPr="00D2437F" w:rsidRDefault="00D2437F" w:rsidP="00B77EE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417" w:type="dxa"/>
          </w:tcPr>
          <w:p w:rsidR="00D2437F" w:rsidRPr="00D2437F" w:rsidRDefault="00D2437F" w:rsidP="00CD4590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828" w:type="dxa"/>
          </w:tcPr>
          <w:p w:rsidR="00D2437F" w:rsidRPr="00D2437F" w:rsidRDefault="00D2437F" w:rsidP="00CD4590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記録の保存と保管について（ALCOA、原資料、症例報告書）</w:t>
            </w:r>
          </w:p>
        </w:tc>
        <w:tc>
          <w:tcPr>
            <w:tcW w:w="2835" w:type="dxa"/>
          </w:tcPr>
          <w:p w:rsidR="00D2437F" w:rsidRPr="002F2517" w:rsidRDefault="00D2437F" w:rsidP="00B77EE4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中島佐依子（次世代臨床研究センター</w:t>
            </w:r>
            <w:r w:rsidRPr="002F2517">
              <w:rPr>
                <w:rFonts w:ascii="Meiryo UI" w:eastAsia="Meiryo UI" w:hAnsi="Meiryo UI" w:cs="ＭＳＰゴシック" w:hint="eastAsia"/>
                <w:kern w:val="0"/>
                <w:sz w:val="18"/>
                <w:szCs w:val="18"/>
              </w:rPr>
              <w:t>研究開発支援室）</w:t>
            </w:r>
          </w:p>
        </w:tc>
      </w:tr>
      <w:tr w:rsidR="00BC6D6F" w:rsidRPr="00D2437F" w:rsidTr="002F2517">
        <w:tc>
          <w:tcPr>
            <w:tcW w:w="1418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7月5日（木）</w:t>
            </w:r>
          </w:p>
        </w:tc>
        <w:tc>
          <w:tcPr>
            <w:tcW w:w="1134" w:type="dxa"/>
          </w:tcPr>
          <w:p w:rsidR="00D2437F" w:rsidRPr="00D2437F" w:rsidRDefault="00D2437F" w:rsidP="006508A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17:50～19:20</w:t>
            </w:r>
          </w:p>
        </w:tc>
        <w:tc>
          <w:tcPr>
            <w:tcW w:w="1417" w:type="dxa"/>
          </w:tcPr>
          <w:p w:rsidR="00D2437F" w:rsidRPr="00D2437F" w:rsidRDefault="00D2437F" w:rsidP="006508A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828" w:type="dxa"/>
            <w:shd w:val="clear" w:color="auto" w:fill="auto"/>
          </w:tcPr>
          <w:p w:rsidR="00D2437F" w:rsidRPr="00D2437F" w:rsidRDefault="00BD4BC2" w:rsidP="006508A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D2437F" w:rsidRPr="00D2437F">
              <w:rPr>
                <w:rFonts w:ascii="Meiryo UI" w:eastAsia="Meiryo UI" w:hAnsi="Meiryo UI" w:hint="eastAsia"/>
                <w:sz w:val="20"/>
                <w:szCs w:val="20"/>
              </w:rPr>
              <w:t>臨床研究における倫理と倫理指針</w:t>
            </w:r>
          </w:p>
        </w:tc>
        <w:tc>
          <w:tcPr>
            <w:tcW w:w="2835" w:type="dxa"/>
            <w:shd w:val="clear" w:color="auto" w:fill="auto"/>
          </w:tcPr>
          <w:p w:rsidR="00D2437F" w:rsidRPr="002F2517" w:rsidRDefault="00D2437F" w:rsidP="00F5188D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伊吹友秀（東京理科大学</w:t>
            </w:r>
            <w:r w:rsidRPr="002F2517">
              <w:rPr>
                <w:rFonts w:ascii="Meiryo UI" w:eastAsia="Meiryo UI" w:hAnsi="Meiryo UI" w:cs="ＭＳ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BC6D6F" w:rsidRPr="00D2437F" w:rsidTr="002F2517">
        <w:tc>
          <w:tcPr>
            <w:tcW w:w="1418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8月23日（木）</w:t>
            </w:r>
          </w:p>
        </w:tc>
        <w:tc>
          <w:tcPr>
            <w:tcW w:w="1134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417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828" w:type="dxa"/>
            <w:shd w:val="clear" w:color="auto" w:fill="auto"/>
          </w:tcPr>
          <w:p w:rsidR="000F48D7" w:rsidRDefault="000F48D7" w:rsidP="000F48D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医薬関係者からの副作用等報告制度の概要と今後</w:t>
            </w:r>
          </w:p>
          <w:p w:rsidR="002F2517" w:rsidRPr="000F48D7" w:rsidRDefault="000F48D7" w:rsidP="000F48D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～副作用等報告の推進に向けて～</w:t>
            </w:r>
          </w:p>
        </w:tc>
        <w:tc>
          <w:tcPr>
            <w:tcW w:w="2835" w:type="dxa"/>
            <w:shd w:val="clear" w:color="auto" w:fill="auto"/>
          </w:tcPr>
          <w:p w:rsidR="00D2437F" w:rsidRPr="002F2517" w:rsidRDefault="002F2517" w:rsidP="002F251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金子明依(PMDA安全第一部情報管理課)</w:t>
            </w:r>
          </w:p>
        </w:tc>
      </w:tr>
      <w:tr w:rsidR="00BC6D6F" w:rsidRPr="00D2437F" w:rsidTr="002F2517">
        <w:tc>
          <w:tcPr>
            <w:tcW w:w="1418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9月11日（火）</w:t>
            </w:r>
          </w:p>
        </w:tc>
        <w:tc>
          <w:tcPr>
            <w:tcW w:w="1134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417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828" w:type="dxa"/>
            <w:shd w:val="clear" w:color="auto" w:fill="auto"/>
          </w:tcPr>
          <w:p w:rsidR="00D2437F" w:rsidRPr="00D2437F" w:rsidRDefault="00BD4BC2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D2437F" w:rsidRPr="00D2437F">
              <w:rPr>
                <w:rFonts w:ascii="Meiryo UI" w:eastAsia="Meiryo UI" w:hAnsi="Meiryo UI" w:hint="eastAsia"/>
                <w:sz w:val="20"/>
                <w:szCs w:val="20"/>
              </w:rPr>
              <w:t>研究不正防止対策とCOI適正管理（仮）</w:t>
            </w:r>
          </w:p>
        </w:tc>
        <w:tc>
          <w:tcPr>
            <w:tcW w:w="2835" w:type="dxa"/>
            <w:shd w:val="clear" w:color="auto" w:fill="auto"/>
          </w:tcPr>
          <w:p w:rsidR="007B2E6C" w:rsidRPr="002F2517" w:rsidRDefault="007B2E6C" w:rsidP="007B2E6C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岡野恵子（横浜市立大学</w:t>
            </w:r>
          </w:p>
          <w:p w:rsidR="00D2437F" w:rsidRPr="002F2517" w:rsidRDefault="007B2E6C" w:rsidP="007B2E6C">
            <w:pPr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URA推進室　特任講師）</w:t>
            </w:r>
          </w:p>
        </w:tc>
      </w:tr>
      <w:tr w:rsidR="00BC6D6F" w:rsidRPr="00D2437F" w:rsidTr="002F2517">
        <w:tc>
          <w:tcPr>
            <w:tcW w:w="1418" w:type="dxa"/>
            <w:shd w:val="clear" w:color="auto" w:fill="auto"/>
          </w:tcPr>
          <w:p w:rsidR="00D2437F" w:rsidRPr="002F2517" w:rsidRDefault="00D2437F" w:rsidP="00447D52">
            <w:pPr>
              <w:jc w:val="left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10月</w:t>
            </w:r>
            <w:r w:rsidR="002F2517">
              <w:rPr>
                <w:rFonts w:ascii="Meiryo UI" w:eastAsia="Meiryo UI" w:hAnsi="Meiryo UI" w:hint="eastAsia"/>
              </w:rPr>
              <w:t>24日（水）</w:t>
            </w:r>
          </w:p>
        </w:tc>
        <w:tc>
          <w:tcPr>
            <w:tcW w:w="1134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17:50～19:20</w:t>
            </w:r>
          </w:p>
        </w:tc>
        <w:tc>
          <w:tcPr>
            <w:tcW w:w="1417" w:type="dxa"/>
          </w:tcPr>
          <w:p w:rsidR="00D2437F" w:rsidRPr="00D2437F" w:rsidRDefault="002F2517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ヘボンホール</w:t>
            </w:r>
          </w:p>
        </w:tc>
        <w:tc>
          <w:tcPr>
            <w:tcW w:w="3828" w:type="dxa"/>
            <w:shd w:val="clear" w:color="auto" w:fill="auto"/>
          </w:tcPr>
          <w:p w:rsidR="00D2437F" w:rsidRPr="00D2437F" w:rsidRDefault="00BD4BC2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D2437F" w:rsidRPr="00D2437F">
              <w:rPr>
                <w:rFonts w:ascii="Meiryo UI" w:eastAsia="Meiryo UI" w:hAnsi="Meiryo UI" w:hint="eastAsia"/>
                <w:sz w:val="20"/>
                <w:szCs w:val="20"/>
              </w:rPr>
              <w:t>研究倫理の近年の動向と課題-臨床研究法下での倫理審査とは-（仮）</w:t>
            </w:r>
          </w:p>
        </w:tc>
        <w:tc>
          <w:tcPr>
            <w:tcW w:w="2835" w:type="dxa"/>
            <w:shd w:val="clear" w:color="auto" w:fill="auto"/>
          </w:tcPr>
          <w:p w:rsidR="00D2437F" w:rsidRPr="002F2517" w:rsidRDefault="00D2437F" w:rsidP="00F5188D">
            <w:pPr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田代志門（国立がん研究センター社会と健康研究センター 生命倫理研究室長）</w:t>
            </w:r>
          </w:p>
        </w:tc>
      </w:tr>
      <w:tr w:rsidR="00BC6D6F" w:rsidRPr="00D2437F" w:rsidTr="002F2517">
        <w:tc>
          <w:tcPr>
            <w:tcW w:w="1418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12月6日（木）</w:t>
            </w:r>
          </w:p>
        </w:tc>
        <w:tc>
          <w:tcPr>
            <w:tcW w:w="1134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417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828" w:type="dxa"/>
            <w:shd w:val="clear" w:color="auto" w:fill="auto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臨床試験品質管理体制の構築に向けて</w:t>
            </w:r>
          </w:p>
        </w:tc>
        <w:tc>
          <w:tcPr>
            <w:tcW w:w="2835" w:type="dxa"/>
            <w:shd w:val="clear" w:color="auto" w:fill="auto"/>
          </w:tcPr>
          <w:p w:rsidR="00D2437F" w:rsidRPr="002F2517" w:rsidRDefault="00D2437F" w:rsidP="00F5188D">
            <w:pPr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調整中</w:t>
            </w: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（日本製薬工業協会（予定））</w:t>
            </w:r>
          </w:p>
        </w:tc>
      </w:tr>
    </w:tbl>
    <w:p w:rsidR="009A2319" w:rsidRDefault="009A2319" w:rsidP="008A606D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</w:p>
    <w:p w:rsidR="00C80796" w:rsidRDefault="00C80796">
      <w:pPr>
        <w:rPr>
          <w:rFonts w:ascii="Meiryo UI" w:eastAsia="Meiryo UI" w:hAnsi="Meiryo UI"/>
          <w:sz w:val="28"/>
          <w:szCs w:val="28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81"/>
          </mc:Choice>
          <mc:Fallback>
            <w:t>💁</w:t>
          </mc:Fallback>
        </mc:AlternateContent>
      </w:r>
      <w:r w:rsidR="006B008A">
        <w:rPr>
          <w:rFonts w:ascii="Meiryo UI" w:eastAsia="Meiryo UI" w:hAnsi="Meiryo UI" w:hint="eastAsia"/>
          <w:sz w:val="28"/>
          <w:szCs w:val="28"/>
        </w:rPr>
        <w:t>受講必須セミナー（4/20</w:t>
      </w:r>
      <w:r w:rsidR="006B008A">
        <w:rPr>
          <w:rFonts w:ascii="Meiryo UI" w:eastAsia="Meiryo UI" w:hAnsi="Meiryo UI"/>
          <w:sz w:val="28"/>
          <w:szCs w:val="28"/>
        </w:rPr>
        <w:t xml:space="preserve"> or </w:t>
      </w:r>
      <w:r w:rsidR="006B008A">
        <w:rPr>
          <w:rFonts w:ascii="Meiryo UI" w:eastAsia="Meiryo UI" w:hAnsi="Meiryo UI" w:hint="eastAsia"/>
          <w:sz w:val="28"/>
          <w:szCs w:val="28"/>
        </w:rPr>
        <w:t>4/26）に加え、</w:t>
      </w:r>
      <w:r w:rsidR="009A2319" w:rsidRPr="009A2319">
        <w:rPr>
          <w:rFonts w:ascii="Meiryo UI" w:eastAsia="Meiryo UI" w:hAnsi="Meiryo UI" w:hint="eastAsia"/>
          <w:sz w:val="28"/>
          <w:szCs w:val="28"/>
        </w:rPr>
        <w:t>上記の研修の中から、</w:t>
      </w:r>
    </w:p>
    <w:p w:rsidR="009A2319" w:rsidRDefault="009A2319" w:rsidP="00C80796">
      <w:pPr>
        <w:ind w:firstLineChars="100" w:firstLine="280"/>
        <w:rPr>
          <w:rFonts w:ascii="Meiryo UI" w:eastAsia="Meiryo UI" w:hAnsi="Meiryo UI"/>
          <w:sz w:val="28"/>
          <w:szCs w:val="28"/>
        </w:rPr>
      </w:pPr>
      <w:r w:rsidRPr="009A2319">
        <w:rPr>
          <w:rFonts w:ascii="Meiryo UI" w:eastAsia="Meiryo UI" w:hAnsi="Meiryo UI" w:hint="eastAsia"/>
          <w:sz w:val="28"/>
          <w:szCs w:val="28"/>
        </w:rPr>
        <w:t>年度内に1</w:t>
      </w:r>
      <w:r w:rsidR="006B008A">
        <w:rPr>
          <w:rFonts w:ascii="Meiryo UI" w:eastAsia="Meiryo UI" w:hAnsi="Meiryo UI" w:hint="eastAsia"/>
          <w:sz w:val="28"/>
          <w:szCs w:val="28"/>
        </w:rPr>
        <w:t>回以上受講</w:t>
      </w:r>
      <w:r w:rsidRPr="009A2319">
        <w:rPr>
          <w:rFonts w:ascii="Meiryo UI" w:eastAsia="Meiryo UI" w:hAnsi="Meiryo UI" w:hint="eastAsia"/>
          <w:sz w:val="28"/>
          <w:szCs w:val="28"/>
        </w:rPr>
        <w:t>して下さい。</w:t>
      </w:r>
      <w:r w:rsidR="006B008A">
        <w:rPr>
          <w:rFonts w:ascii="Meiryo UI" w:eastAsia="Meiryo UI" w:hAnsi="Meiryo UI" w:hint="eastAsia"/>
          <w:sz w:val="28"/>
          <w:szCs w:val="28"/>
        </w:rPr>
        <w:t>年度内</w:t>
      </w:r>
      <w:r w:rsidR="001012A5">
        <w:rPr>
          <w:rFonts w:ascii="Meiryo UI" w:eastAsia="Meiryo UI" w:hAnsi="Meiryo UI" w:hint="eastAsia"/>
          <w:sz w:val="28"/>
          <w:szCs w:val="28"/>
        </w:rPr>
        <w:t>に</w:t>
      </w:r>
      <w:r w:rsidR="006B008A">
        <w:rPr>
          <w:rFonts w:ascii="Meiryo UI" w:eastAsia="Meiryo UI" w:hAnsi="Meiryo UI" w:hint="eastAsia"/>
          <w:sz w:val="28"/>
          <w:szCs w:val="28"/>
        </w:rPr>
        <w:t>合計２回以上</w:t>
      </w:r>
      <w:r w:rsidR="001012A5">
        <w:rPr>
          <w:rFonts w:ascii="Meiryo UI" w:eastAsia="Meiryo UI" w:hAnsi="Meiryo UI" w:hint="eastAsia"/>
          <w:sz w:val="28"/>
          <w:szCs w:val="28"/>
        </w:rPr>
        <w:t>受講ください。</w:t>
      </w:r>
    </w:p>
    <w:p w:rsidR="00BD4BC2" w:rsidRDefault="00BD4BC2">
      <w:pPr>
        <w:rPr>
          <w:rFonts w:ascii="Meiryo UI" w:eastAsia="Meiryo UI" w:hAnsi="Meiryo UI"/>
          <w:sz w:val="28"/>
          <w:szCs w:val="28"/>
        </w:rPr>
      </w:pPr>
    </w:p>
    <w:p w:rsidR="00BD4BC2" w:rsidRDefault="00C80796">
      <w:pPr>
        <w:rPr>
          <w:rFonts w:ascii="Meiryo UI" w:eastAsia="Meiryo UI" w:hAnsi="Meiryo UI"/>
          <w:sz w:val="28"/>
          <w:szCs w:val="28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81"/>
          </mc:Choice>
          <mc:Fallback>
            <w:t>💁</w:t>
          </mc:Fallback>
        </mc:AlternateContent>
      </w:r>
      <w:r w:rsidR="00BD4BC2">
        <w:rPr>
          <w:rFonts w:ascii="Meiryo UI" w:eastAsia="Meiryo UI" w:hAnsi="Meiryo UI" w:hint="eastAsia"/>
          <w:sz w:val="28"/>
          <w:szCs w:val="28"/>
        </w:rPr>
        <w:t>「</w:t>
      </w:r>
      <w:r w:rsidR="00BD4BC2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8"/>
          <w:szCs w:val="28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BD4BC2">
        <w:rPr>
          <w:rFonts w:ascii="Meiryo UI" w:eastAsia="Meiryo UI" w:hAnsi="Meiryo UI" w:hint="eastAsia"/>
          <w:sz w:val="28"/>
          <w:szCs w:val="28"/>
        </w:rPr>
        <w:t>」印：研究倫理セミナーに相当する</w:t>
      </w:r>
    </w:p>
    <w:p w:rsidR="00BD4BC2" w:rsidRDefault="00BD4BC2">
      <w:pPr>
        <w:rPr>
          <w:sz w:val="28"/>
          <w:szCs w:val="28"/>
        </w:rPr>
      </w:pPr>
    </w:p>
    <w:p w:rsidR="00E408E0" w:rsidRDefault="00E408E0">
      <w:pPr>
        <w:rPr>
          <w:rFonts w:ascii="Meiryo UI" w:eastAsia="Meiryo UI" w:hAnsi="Meiryo UI"/>
          <w:sz w:val="28"/>
          <w:szCs w:val="28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81"/>
          </mc:Choice>
          <mc:Fallback>
            <w:t>💁</w:t>
          </mc:Fallback>
        </mc:AlternateContent>
      </w:r>
      <w:r>
        <w:rPr>
          <w:rFonts w:ascii="Meiryo UI" w:eastAsia="Meiryo UI" w:hAnsi="Meiryo UI" w:hint="eastAsia"/>
          <w:sz w:val="28"/>
          <w:szCs w:val="28"/>
        </w:rPr>
        <w:t>センター病院におきましては、</w:t>
      </w:r>
      <w:r w:rsidRPr="00843878">
        <w:rPr>
          <w:rFonts w:ascii="Meiryo UI" w:eastAsia="Meiryo UI" w:hAnsi="Meiryo UI" w:hint="eastAsia"/>
          <w:sz w:val="28"/>
          <w:szCs w:val="28"/>
          <w:u w:val="single"/>
        </w:rPr>
        <w:t>9/11以降のセミナー中継は行いません</w:t>
      </w:r>
      <w:r>
        <w:rPr>
          <w:rFonts w:ascii="Meiryo UI" w:eastAsia="Meiryo UI" w:hAnsi="Meiryo UI" w:hint="eastAsia"/>
          <w:sz w:val="28"/>
          <w:szCs w:val="28"/>
        </w:rPr>
        <w:t>ので</w:t>
      </w:r>
    </w:p>
    <w:p w:rsidR="00E408E0" w:rsidRPr="00E408E0" w:rsidRDefault="00E408E0">
      <w:pPr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 xml:space="preserve">　</w:t>
      </w:r>
      <w:r w:rsidR="00132FA8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843878">
        <w:rPr>
          <w:rFonts w:ascii="Meiryo UI" w:eastAsia="Meiryo UI" w:hAnsi="Meiryo UI" w:hint="eastAsia"/>
          <w:sz w:val="28"/>
          <w:szCs w:val="28"/>
          <w:u w:val="single"/>
        </w:rPr>
        <w:t>動画による受講</w:t>
      </w:r>
      <w:r>
        <w:rPr>
          <w:rFonts w:ascii="Meiryo UI" w:eastAsia="Meiryo UI" w:hAnsi="Meiryo UI" w:hint="eastAsia"/>
          <w:sz w:val="28"/>
          <w:szCs w:val="28"/>
        </w:rPr>
        <w:t>を</w:t>
      </w:r>
      <w:r w:rsidR="00F24277">
        <w:rPr>
          <w:rFonts w:ascii="Meiryo UI" w:eastAsia="Meiryo UI" w:hAnsi="Meiryo UI" w:hint="eastAsia"/>
          <w:sz w:val="28"/>
          <w:szCs w:val="28"/>
        </w:rPr>
        <w:t>お願いいたします。</w:t>
      </w:r>
      <w:bookmarkStart w:id="0" w:name="_GoBack"/>
      <w:bookmarkEnd w:id="0"/>
    </w:p>
    <w:p w:rsidR="00E408E0" w:rsidRPr="009A2319" w:rsidRDefault="00E408E0">
      <w:pPr>
        <w:rPr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 xml:space="preserve">　　</w:t>
      </w:r>
    </w:p>
    <w:sectPr w:rsidR="00E408E0" w:rsidRPr="009A2319" w:rsidSect="00112F57">
      <w:headerReference w:type="default" r:id="rId8"/>
      <w:pgSz w:w="11906" w:h="16838"/>
      <w:pgMar w:top="1134" w:right="1134" w:bottom="851" w:left="113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329" w:rsidRDefault="00085329" w:rsidP="00CE5F7B">
      <w:r>
        <w:separator/>
      </w:r>
    </w:p>
  </w:endnote>
  <w:endnote w:type="continuationSeparator" w:id="0">
    <w:p w:rsidR="00085329" w:rsidRDefault="00085329" w:rsidP="00CE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329" w:rsidRDefault="00085329" w:rsidP="00CE5F7B">
      <w:r>
        <w:separator/>
      </w:r>
    </w:p>
  </w:footnote>
  <w:footnote w:type="continuationSeparator" w:id="0">
    <w:p w:rsidR="00085329" w:rsidRDefault="00085329" w:rsidP="00CE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F7B" w:rsidRPr="00CE5F7B" w:rsidRDefault="00CE5F7B" w:rsidP="00CE5F7B">
    <w:pPr>
      <w:pStyle w:val="a6"/>
      <w:jc w:val="right"/>
      <w:rPr>
        <w:rFonts w:ascii="Meiryo UI" w:eastAsia="Meiryo UI" w:hAnsi="Meiryo UI"/>
      </w:rPr>
    </w:pPr>
    <w:r w:rsidRPr="00CE5F7B">
      <w:rPr>
        <w:rFonts w:ascii="Meiryo UI" w:eastAsia="Meiryo UI" w:hAnsi="Meiryo UI" w:hint="eastAsia"/>
      </w:rPr>
      <w:t xml:space="preserve">横浜市立大学附属病院 次世代臨床研究センター </w:t>
    </w:r>
    <w:r w:rsidR="006C24A7">
      <w:rPr>
        <w:rFonts w:ascii="Meiryo UI" w:eastAsia="Meiryo UI" w:hAnsi="Meiryo UI" w:hint="eastAsia"/>
      </w:rPr>
      <w:t>教育</w:t>
    </w:r>
    <w:r w:rsidRPr="00CE5F7B">
      <w:rPr>
        <w:rFonts w:ascii="Meiryo UI" w:eastAsia="Meiryo UI" w:hAnsi="Meiryo UI" w:hint="eastAsia"/>
      </w:rPr>
      <w:t>研修室</w:t>
    </w:r>
    <w:r w:rsidR="006C24A7">
      <w:rPr>
        <w:rFonts w:ascii="Meiryo UI" w:eastAsia="Meiryo UI" w:hAnsi="Meiryo UI" w:hint="eastAsia"/>
      </w:rPr>
      <w:t xml:space="preserve"> 20180425</w:t>
    </w:r>
  </w:p>
  <w:p w:rsidR="00CE5F7B" w:rsidRDefault="00CE5F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3248B"/>
    <w:multiLevelType w:val="hybridMultilevel"/>
    <w:tmpl w:val="1450807E"/>
    <w:lvl w:ilvl="0" w:tplc="1284B3E0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5D"/>
    <w:rsid w:val="000728BC"/>
    <w:rsid w:val="00085329"/>
    <w:rsid w:val="000F48D7"/>
    <w:rsid w:val="000F69A0"/>
    <w:rsid w:val="001012A5"/>
    <w:rsid w:val="00112F57"/>
    <w:rsid w:val="00132FA8"/>
    <w:rsid w:val="00145A5D"/>
    <w:rsid w:val="001570D8"/>
    <w:rsid w:val="001F5A16"/>
    <w:rsid w:val="0021676D"/>
    <w:rsid w:val="00293412"/>
    <w:rsid w:val="002964C6"/>
    <w:rsid w:val="002A0D35"/>
    <w:rsid w:val="002B7B10"/>
    <w:rsid w:val="002F2517"/>
    <w:rsid w:val="00360416"/>
    <w:rsid w:val="00377D91"/>
    <w:rsid w:val="00440475"/>
    <w:rsid w:val="00447D52"/>
    <w:rsid w:val="00462105"/>
    <w:rsid w:val="004B65E4"/>
    <w:rsid w:val="004D4BFC"/>
    <w:rsid w:val="00564228"/>
    <w:rsid w:val="005D50F5"/>
    <w:rsid w:val="0061576A"/>
    <w:rsid w:val="0062690A"/>
    <w:rsid w:val="00646008"/>
    <w:rsid w:val="006508AB"/>
    <w:rsid w:val="006637D6"/>
    <w:rsid w:val="006B008A"/>
    <w:rsid w:val="006C24A7"/>
    <w:rsid w:val="00784F0D"/>
    <w:rsid w:val="007B2E6C"/>
    <w:rsid w:val="00843878"/>
    <w:rsid w:val="008613FA"/>
    <w:rsid w:val="00863787"/>
    <w:rsid w:val="00872DC0"/>
    <w:rsid w:val="00895E06"/>
    <w:rsid w:val="008A606D"/>
    <w:rsid w:val="008B74E1"/>
    <w:rsid w:val="008C45FB"/>
    <w:rsid w:val="009A2319"/>
    <w:rsid w:val="009A7A5B"/>
    <w:rsid w:val="009C2023"/>
    <w:rsid w:val="009F1554"/>
    <w:rsid w:val="00A7563E"/>
    <w:rsid w:val="00B77EE4"/>
    <w:rsid w:val="00BC6D6F"/>
    <w:rsid w:val="00BD4BC2"/>
    <w:rsid w:val="00BF0FE6"/>
    <w:rsid w:val="00C304CB"/>
    <w:rsid w:val="00C80796"/>
    <w:rsid w:val="00CB4E03"/>
    <w:rsid w:val="00CD4590"/>
    <w:rsid w:val="00CE5F7B"/>
    <w:rsid w:val="00D1570E"/>
    <w:rsid w:val="00D2437F"/>
    <w:rsid w:val="00D447E2"/>
    <w:rsid w:val="00D51D47"/>
    <w:rsid w:val="00D727FC"/>
    <w:rsid w:val="00DE7D30"/>
    <w:rsid w:val="00DF0BD7"/>
    <w:rsid w:val="00E15EF3"/>
    <w:rsid w:val="00E408E0"/>
    <w:rsid w:val="00E632DE"/>
    <w:rsid w:val="00F24277"/>
    <w:rsid w:val="00F5188D"/>
    <w:rsid w:val="00F71F92"/>
    <w:rsid w:val="00FA2CC3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6AC8C2-9023-47ED-BCC6-4CB234E9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70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5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5F7B"/>
  </w:style>
  <w:style w:type="paragraph" w:styleId="a8">
    <w:name w:val="footer"/>
    <w:basedOn w:val="a"/>
    <w:link w:val="a9"/>
    <w:uiPriority w:val="99"/>
    <w:unhideWhenUsed/>
    <w:rsid w:val="00CE5F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5F7B"/>
  </w:style>
  <w:style w:type="character" w:styleId="aa">
    <w:name w:val="Hyperlink"/>
    <w:basedOn w:val="a0"/>
    <w:uiPriority w:val="99"/>
    <w:unhideWhenUsed/>
    <w:rsid w:val="00CE5F7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2F25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-user.yokohama-cu.ac.jp/~ynex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rinsho</dc:creator>
  <cp:keywords/>
  <dc:description/>
  <cp:lastModifiedBy>y-next25p</cp:lastModifiedBy>
  <cp:revision>4</cp:revision>
  <cp:lastPrinted>2017-09-08T06:53:00Z</cp:lastPrinted>
  <dcterms:created xsi:type="dcterms:W3CDTF">2018-07-30T05:51:00Z</dcterms:created>
  <dcterms:modified xsi:type="dcterms:W3CDTF">2018-07-30T06:36:00Z</dcterms:modified>
</cp:coreProperties>
</file>